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1FE" w:rsidRPr="006151FE" w:rsidRDefault="006151FE" w:rsidP="006151FE">
      <w:pPr>
        <w:tabs>
          <w:tab w:val="left" w:pos="1843"/>
          <w:tab w:val="right" w:pos="9072"/>
        </w:tabs>
        <w:spacing w:after="240"/>
        <w:rPr>
          <w:rFonts w:ascii="Times New Roman" w:hAnsi="Times New Roman" w:cs="Times New Roman"/>
          <w:b/>
        </w:rPr>
      </w:pPr>
      <w:r w:rsidRPr="006151FE">
        <w:rPr>
          <w:rFonts w:ascii="Times New Roman" w:hAnsi="Times New Roman" w:cs="Times New Roman"/>
        </w:rPr>
        <w:t>Jméno a příjmení:</w:t>
      </w:r>
      <w:r w:rsidR="008B6B8C">
        <w:rPr>
          <w:rFonts w:ascii="Times New Roman" w:hAnsi="Times New Roman" w:cs="Times New Roman"/>
          <w:b/>
        </w:rPr>
        <w:tab/>
        <w:t>Jana Nováková</w:t>
      </w:r>
      <w:r w:rsidRPr="006151FE">
        <w:rPr>
          <w:rFonts w:ascii="Times New Roman" w:hAnsi="Times New Roman" w:cs="Times New Roman"/>
          <w:b/>
        </w:rPr>
        <w:tab/>
      </w:r>
      <w:r w:rsidRPr="006151FE">
        <w:rPr>
          <w:rFonts w:ascii="Times New Roman" w:hAnsi="Times New Roman" w:cs="Times New Roman"/>
        </w:rPr>
        <w:t>Školní rok:</w:t>
      </w:r>
      <w:r w:rsidR="008B6B8C">
        <w:rPr>
          <w:rFonts w:ascii="Times New Roman" w:hAnsi="Times New Roman" w:cs="Times New Roman"/>
          <w:b/>
        </w:rPr>
        <w:t xml:space="preserve"> 2014/2015</w:t>
      </w:r>
      <w:r w:rsidRPr="006151FE">
        <w:rPr>
          <w:rFonts w:ascii="Times New Roman" w:hAnsi="Times New Roman" w:cs="Times New Roman"/>
          <w:b/>
        </w:rPr>
        <w:br/>
      </w:r>
      <w:r w:rsidRPr="006151FE">
        <w:rPr>
          <w:rFonts w:ascii="Times New Roman" w:hAnsi="Times New Roman" w:cs="Times New Roman"/>
        </w:rPr>
        <w:t>Třída:</w:t>
      </w:r>
      <w:r w:rsidR="008B6B8C">
        <w:rPr>
          <w:rFonts w:ascii="Times New Roman" w:hAnsi="Times New Roman" w:cs="Times New Roman"/>
          <w:b/>
        </w:rPr>
        <w:tab/>
        <w:t>4. E</w:t>
      </w:r>
    </w:p>
    <w:tbl>
      <w:tblPr>
        <w:tblStyle w:val="Mkatabulky"/>
        <w:tblW w:w="10206" w:type="dxa"/>
        <w:tblInd w:w="-459" w:type="dxa"/>
        <w:tblBorders>
          <w:top w:val="double" w:sz="4" w:space="0" w:color="4F81BD" w:themeColor="accent1"/>
          <w:left w:val="double" w:sz="4" w:space="0" w:color="4F81BD" w:themeColor="accent1"/>
          <w:bottom w:val="double" w:sz="4" w:space="0" w:color="4F81BD" w:themeColor="accent1"/>
          <w:right w:val="double" w:sz="4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A0"/>
      </w:tblPr>
      <w:tblGrid>
        <w:gridCol w:w="709"/>
        <w:gridCol w:w="3402"/>
        <w:gridCol w:w="5103"/>
        <w:gridCol w:w="992"/>
      </w:tblGrid>
      <w:tr w:rsidR="006151FE" w:rsidRPr="00541B2B" w:rsidTr="00376874">
        <w:trPr>
          <w:trHeight w:hRule="exact" w:val="454"/>
        </w:trPr>
        <w:tc>
          <w:tcPr>
            <w:tcW w:w="709" w:type="dxa"/>
            <w:tcBorders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Č.</w:t>
            </w:r>
          </w:p>
        </w:tc>
        <w:tc>
          <w:tcPr>
            <w:tcW w:w="3402" w:type="dxa"/>
            <w:tcBorders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Autor</w:t>
            </w:r>
          </w:p>
        </w:tc>
        <w:tc>
          <w:tcPr>
            <w:tcW w:w="5103" w:type="dxa"/>
            <w:tcBorders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Titul</w:t>
            </w:r>
          </w:p>
        </w:tc>
        <w:tc>
          <w:tcPr>
            <w:tcW w:w="992" w:type="dxa"/>
            <w:tcBorders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Druh</w:t>
            </w:r>
            <w:r w:rsidR="00836DA1">
              <w:rPr>
                <w:rFonts w:cs="Calibri"/>
                <w:b/>
              </w:rPr>
              <w:t>*</w:t>
            </w:r>
          </w:p>
        </w:tc>
      </w:tr>
      <w:tr w:rsidR="006151FE" w:rsidRPr="00541B2B" w:rsidTr="00376874">
        <w:trPr>
          <w:trHeight w:hRule="exact" w:val="454"/>
        </w:trPr>
        <w:tc>
          <w:tcPr>
            <w:tcW w:w="10206" w:type="dxa"/>
            <w:gridSpan w:val="4"/>
            <w:tcBorders>
              <w:top w:val="double" w:sz="4" w:space="0" w:color="4F81BD" w:themeColor="accent1"/>
              <w:bottom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:rsidR="006151FE" w:rsidRPr="00541B2B" w:rsidRDefault="006151FE" w:rsidP="007C03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Světová a česká literatura do konce 18. století</w:t>
            </w:r>
          </w:p>
        </w:tc>
      </w:tr>
      <w:tr w:rsidR="006151FE" w:rsidRPr="00541B2B" w:rsidTr="00376874">
        <w:trPr>
          <w:trHeight w:hRule="exact" w:val="454"/>
        </w:trPr>
        <w:tc>
          <w:tcPr>
            <w:tcW w:w="709" w:type="dxa"/>
            <w:tcBorders>
              <w:top w:val="double" w:sz="4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9C7358">
            <w:pPr>
              <w:jc w:val="center"/>
              <w:rPr>
                <w:rFonts w:ascii="Times New Roman" w:hAnsi="Times New Roman" w:cs="Times New Roman"/>
              </w:rPr>
            </w:pPr>
            <w:r w:rsidRPr="00541B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top w:val="double" w:sz="4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836DA1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William Shakespeare</w:t>
            </w:r>
          </w:p>
        </w:tc>
        <w:tc>
          <w:tcPr>
            <w:tcW w:w="5103" w:type="dxa"/>
            <w:tcBorders>
              <w:top w:val="double" w:sz="4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836DA1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Romeo a Julie</w:t>
            </w:r>
          </w:p>
        </w:tc>
        <w:tc>
          <w:tcPr>
            <w:tcW w:w="992" w:type="dxa"/>
            <w:tcBorders>
              <w:top w:val="double" w:sz="4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836DA1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drama</w:t>
            </w:r>
          </w:p>
        </w:tc>
      </w:tr>
      <w:tr w:rsidR="006151FE" w:rsidRPr="00541B2B" w:rsidTr="00376874">
        <w:trPr>
          <w:trHeight w:hRule="exact" w:val="454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9C7358">
            <w:pPr>
              <w:jc w:val="center"/>
              <w:rPr>
                <w:rFonts w:ascii="Times New Roman" w:hAnsi="Times New Roman" w:cs="Times New Roman"/>
              </w:rPr>
            </w:pPr>
            <w:r w:rsidRPr="00541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836DA1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William Shakespeare</w:t>
            </w:r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836DA1" w:rsidP="007C034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Othelo</w:t>
            </w:r>
            <w:proofErr w:type="spellEnd"/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836DA1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drama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Pr="00541B2B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Danie</w:t>
            </w:r>
            <w:r w:rsidR="00B11262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Defoe</w:t>
            </w:r>
            <w:proofErr w:type="spellEnd"/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Robinson </w:t>
            </w:r>
            <w:proofErr w:type="spellStart"/>
            <w:r>
              <w:rPr>
                <w:rFonts w:ascii="Times New Roman" w:hAnsi="Times New Roman" w:cs="Times New Roman"/>
              </w:rPr>
              <w:t>Crusoe</w:t>
            </w:r>
            <w:proofErr w:type="spellEnd"/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8B6B8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6151FE" w:rsidRPr="00541B2B" w:rsidTr="00376874">
        <w:trPr>
          <w:trHeight w:hRule="exact" w:val="454"/>
        </w:trPr>
        <w:tc>
          <w:tcPr>
            <w:tcW w:w="10206" w:type="dxa"/>
            <w:gridSpan w:val="4"/>
            <w:tcBorders>
              <w:top w:val="single" w:sz="6" w:space="0" w:color="4F81BD" w:themeColor="accent1"/>
              <w:bottom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:rsidR="006151FE" w:rsidRPr="00541B2B" w:rsidRDefault="006151FE" w:rsidP="009C73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Světová a česká literatura do konce 19. století</w:t>
            </w:r>
          </w:p>
        </w:tc>
      </w:tr>
      <w:tr w:rsidR="006151FE" w:rsidRPr="00541B2B" w:rsidTr="00376874">
        <w:trPr>
          <w:trHeight w:hRule="exact" w:val="454"/>
        </w:trPr>
        <w:tc>
          <w:tcPr>
            <w:tcW w:w="709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836DA1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Karel Hynek Mácha</w:t>
            </w:r>
          </w:p>
        </w:tc>
        <w:tc>
          <w:tcPr>
            <w:tcW w:w="5103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836DA1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Máj</w:t>
            </w:r>
          </w:p>
        </w:tc>
        <w:tc>
          <w:tcPr>
            <w:tcW w:w="992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836DA1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poezie</w:t>
            </w:r>
          </w:p>
        </w:tc>
      </w:tr>
      <w:tr w:rsidR="006151FE" w:rsidRPr="00541B2B" w:rsidTr="00376874">
        <w:trPr>
          <w:trHeight w:hRule="exact" w:val="454"/>
        </w:trPr>
        <w:tc>
          <w:tcPr>
            <w:tcW w:w="709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9C7358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Karel Jaromír Erben</w:t>
            </w:r>
          </w:p>
        </w:tc>
        <w:tc>
          <w:tcPr>
            <w:tcW w:w="5103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9C7358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Kytice</w:t>
            </w:r>
          </w:p>
        </w:tc>
        <w:tc>
          <w:tcPr>
            <w:tcW w:w="992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9C7358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poezie</w:t>
            </w:r>
          </w:p>
        </w:tc>
      </w:tr>
      <w:tr w:rsidR="006151FE" w:rsidRPr="00541B2B" w:rsidTr="00376874">
        <w:trPr>
          <w:trHeight w:hRule="exact" w:val="454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Jane </w:t>
            </w:r>
            <w:proofErr w:type="spellStart"/>
            <w:r>
              <w:rPr>
                <w:rFonts w:ascii="Times New Roman" w:hAnsi="Times New Roman" w:cs="Times New Roman"/>
              </w:rPr>
              <w:t>Austenová</w:t>
            </w:r>
            <w:proofErr w:type="spellEnd"/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Rozum a cit</w:t>
            </w:r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Alexandre Dumas</w:t>
            </w:r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Tři mušketýři</w:t>
            </w:r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6151FE" w:rsidRPr="00541B2B" w:rsidTr="00376874">
        <w:trPr>
          <w:trHeight w:hRule="exact" w:val="454"/>
        </w:trPr>
        <w:tc>
          <w:tcPr>
            <w:tcW w:w="10206" w:type="dxa"/>
            <w:gridSpan w:val="4"/>
            <w:tcBorders>
              <w:top w:val="single" w:sz="6" w:space="0" w:color="4F81BD" w:themeColor="accent1"/>
              <w:bottom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:rsidR="006151FE" w:rsidRPr="00541B2B" w:rsidRDefault="006151FE" w:rsidP="009C73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Světová literatura 20. a 21. století</w:t>
            </w:r>
          </w:p>
        </w:tc>
      </w:tr>
      <w:tr w:rsidR="006151FE" w:rsidRPr="00541B2B" w:rsidTr="00376874">
        <w:trPr>
          <w:trHeight w:hRule="exact" w:val="454"/>
        </w:trPr>
        <w:tc>
          <w:tcPr>
            <w:tcW w:w="709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Ernest </w:t>
            </w:r>
            <w:proofErr w:type="spellStart"/>
            <w:r>
              <w:rPr>
                <w:rFonts w:ascii="Times New Roman" w:hAnsi="Times New Roman" w:cs="Times New Roman"/>
              </w:rPr>
              <w:t>Hemingway</w:t>
            </w:r>
            <w:proofErr w:type="spellEnd"/>
          </w:p>
        </w:tc>
        <w:tc>
          <w:tcPr>
            <w:tcW w:w="5103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Stařec a moře</w:t>
            </w:r>
          </w:p>
        </w:tc>
        <w:tc>
          <w:tcPr>
            <w:tcW w:w="992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vAlign w:val="center"/>
          </w:tcPr>
          <w:p w:rsidR="00905FEC" w:rsidRPr="00541B2B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  <w:vAlign w:val="center"/>
          </w:tcPr>
          <w:p w:rsidR="00905FEC" w:rsidRPr="00541B2B" w:rsidRDefault="00905FEC" w:rsidP="008B63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Ernest </w:t>
            </w:r>
            <w:proofErr w:type="spellStart"/>
            <w:r>
              <w:rPr>
                <w:rFonts w:ascii="Times New Roman" w:hAnsi="Times New Roman" w:cs="Times New Roman"/>
              </w:rPr>
              <w:t>Hemingway</w:t>
            </w:r>
            <w:proofErr w:type="spellEnd"/>
          </w:p>
        </w:tc>
        <w:tc>
          <w:tcPr>
            <w:tcW w:w="5103" w:type="dxa"/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Komu zvoní hrana</w:t>
            </w:r>
          </w:p>
        </w:tc>
        <w:tc>
          <w:tcPr>
            <w:tcW w:w="992" w:type="dxa"/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tcBorders>
              <w:bottom w:val="single" w:sz="6" w:space="0" w:color="4F81BD" w:themeColor="accent1"/>
            </w:tcBorders>
            <w:vAlign w:val="center"/>
          </w:tcPr>
          <w:p w:rsidR="00905FEC" w:rsidRPr="00541B2B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10  </w:t>
            </w:r>
          </w:p>
        </w:tc>
        <w:tc>
          <w:tcPr>
            <w:tcW w:w="3402" w:type="dxa"/>
            <w:tcBorders>
              <w:bottom w:val="single" w:sz="6" w:space="0" w:color="4F81BD" w:themeColor="accent1"/>
            </w:tcBorders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Romain Rolland</w:t>
            </w:r>
          </w:p>
        </w:tc>
        <w:tc>
          <w:tcPr>
            <w:tcW w:w="5103" w:type="dxa"/>
            <w:tcBorders>
              <w:bottom w:val="single" w:sz="6" w:space="0" w:color="4F81BD" w:themeColor="accent1"/>
            </w:tcBorders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Petr a Lucie</w:t>
            </w:r>
          </w:p>
        </w:tc>
        <w:tc>
          <w:tcPr>
            <w:tcW w:w="992" w:type="dxa"/>
            <w:tcBorders>
              <w:bottom w:val="single" w:sz="6" w:space="0" w:color="4F81BD" w:themeColor="accent1"/>
            </w:tcBorders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Pr="00541B2B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11  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John </w:t>
            </w:r>
            <w:proofErr w:type="spellStart"/>
            <w:r>
              <w:rPr>
                <w:rFonts w:ascii="Times New Roman" w:hAnsi="Times New Roman" w:cs="Times New Roman"/>
              </w:rPr>
              <w:t>Steinbeck</w:t>
            </w:r>
            <w:proofErr w:type="spellEnd"/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myších a lidech</w:t>
            </w:r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12  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William </w:t>
            </w:r>
            <w:proofErr w:type="spellStart"/>
            <w:r>
              <w:rPr>
                <w:rFonts w:ascii="Times New Roman" w:hAnsi="Times New Roman" w:cs="Times New Roman"/>
              </w:rPr>
              <w:t>Styron</w:t>
            </w:r>
            <w:proofErr w:type="spellEnd"/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Sophiina</w:t>
            </w:r>
            <w:proofErr w:type="spellEnd"/>
            <w:r>
              <w:rPr>
                <w:rFonts w:ascii="Times New Roman" w:hAnsi="Times New Roman" w:cs="Times New Roman"/>
              </w:rPr>
              <w:t xml:space="preserve"> volba</w:t>
            </w:r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13  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Erich Maria </w:t>
            </w:r>
            <w:proofErr w:type="spellStart"/>
            <w:r>
              <w:rPr>
                <w:rFonts w:ascii="Times New Roman" w:hAnsi="Times New Roman" w:cs="Times New Roman"/>
              </w:rPr>
              <w:t>Remarque</w:t>
            </w:r>
            <w:proofErr w:type="spellEnd"/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 západní frontě klid</w:t>
            </w:r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10206" w:type="dxa"/>
            <w:gridSpan w:val="4"/>
            <w:tcBorders>
              <w:top w:val="single" w:sz="6" w:space="0" w:color="4F81BD" w:themeColor="accent1"/>
              <w:bottom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:rsidR="00905FEC" w:rsidRPr="00541B2B" w:rsidRDefault="00905FEC" w:rsidP="009C73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Česká literatura do konce 20. a 21 století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tcBorders>
              <w:top w:val="double" w:sz="4" w:space="0" w:color="4F81BD" w:themeColor="accent1"/>
            </w:tcBorders>
            <w:vAlign w:val="center"/>
          </w:tcPr>
          <w:p w:rsidR="00905FEC" w:rsidRPr="00541B2B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14  </w:t>
            </w:r>
          </w:p>
        </w:tc>
        <w:tc>
          <w:tcPr>
            <w:tcW w:w="3402" w:type="dxa"/>
            <w:tcBorders>
              <w:top w:val="double" w:sz="4" w:space="0" w:color="4F81BD" w:themeColor="accent1"/>
            </w:tcBorders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Ota Pavel</w:t>
            </w:r>
          </w:p>
        </w:tc>
        <w:tc>
          <w:tcPr>
            <w:tcW w:w="5103" w:type="dxa"/>
            <w:tcBorders>
              <w:top w:val="double" w:sz="4" w:space="0" w:color="4F81BD" w:themeColor="accent1"/>
            </w:tcBorders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Smrt krásných srnců</w:t>
            </w:r>
          </w:p>
        </w:tc>
        <w:tc>
          <w:tcPr>
            <w:tcW w:w="992" w:type="dxa"/>
            <w:tcBorders>
              <w:top w:val="double" w:sz="4" w:space="0" w:color="4F81BD" w:themeColor="accent1"/>
            </w:tcBorders>
            <w:vAlign w:val="center"/>
          </w:tcPr>
          <w:p w:rsidR="00905FEC" w:rsidRPr="00541B2B" w:rsidRDefault="00905FE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vAlign w:val="center"/>
          </w:tcPr>
          <w:p w:rsidR="00905FEC" w:rsidRPr="00541B2B" w:rsidRDefault="00905FE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15  </w:t>
            </w:r>
          </w:p>
        </w:tc>
        <w:tc>
          <w:tcPr>
            <w:tcW w:w="3402" w:type="dxa"/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Josef </w:t>
            </w:r>
            <w:proofErr w:type="spellStart"/>
            <w:r>
              <w:rPr>
                <w:rFonts w:ascii="Times New Roman" w:hAnsi="Times New Roman" w:cs="Times New Roman"/>
              </w:rPr>
              <w:t>Škvorecký</w:t>
            </w:r>
            <w:proofErr w:type="spellEnd"/>
          </w:p>
        </w:tc>
        <w:tc>
          <w:tcPr>
            <w:tcW w:w="5103" w:type="dxa"/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Zbabělci</w:t>
            </w:r>
          </w:p>
        </w:tc>
        <w:tc>
          <w:tcPr>
            <w:tcW w:w="992" w:type="dxa"/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vAlign w:val="center"/>
          </w:tcPr>
          <w:p w:rsidR="00905FEC" w:rsidRPr="00541B2B" w:rsidRDefault="008F1C4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16  </w:t>
            </w:r>
          </w:p>
        </w:tc>
        <w:tc>
          <w:tcPr>
            <w:tcW w:w="3402" w:type="dxa"/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Karel Poláček</w:t>
            </w:r>
          </w:p>
        </w:tc>
        <w:tc>
          <w:tcPr>
            <w:tcW w:w="5103" w:type="dxa"/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Bylo nás pět</w:t>
            </w:r>
          </w:p>
        </w:tc>
        <w:tc>
          <w:tcPr>
            <w:tcW w:w="992" w:type="dxa"/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905FEC" w:rsidRPr="00541B2B" w:rsidTr="00376874">
        <w:trPr>
          <w:trHeight w:hRule="exact" w:val="454"/>
        </w:trPr>
        <w:tc>
          <w:tcPr>
            <w:tcW w:w="709" w:type="dxa"/>
            <w:tcBorders>
              <w:bottom w:val="single" w:sz="6" w:space="0" w:color="4F81BD" w:themeColor="accent1"/>
            </w:tcBorders>
            <w:vAlign w:val="center"/>
          </w:tcPr>
          <w:p w:rsidR="00905FEC" w:rsidRPr="00541B2B" w:rsidRDefault="008F1C4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17  </w:t>
            </w:r>
          </w:p>
        </w:tc>
        <w:tc>
          <w:tcPr>
            <w:tcW w:w="3402" w:type="dxa"/>
            <w:tcBorders>
              <w:bottom w:val="single" w:sz="6" w:space="0" w:color="4F81BD" w:themeColor="accent1"/>
            </w:tcBorders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Karel Čapek</w:t>
            </w:r>
          </w:p>
        </w:tc>
        <w:tc>
          <w:tcPr>
            <w:tcW w:w="5103" w:type="dxa"/>
            <w:tcBorders>
              <w:bottom w:val="single" w:sz="6" w:space="0" w:color="4F81BD" w:themeColor="accent1"/>
            </w:tcBorders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RUR</w:t>
            </w:r>
          </w:p>
        </w:tc>
        <w:tc>
          <w:tcPr>
            <w:tcW w:w="992" w:type="dxa"/>
            <w:tcBorders>
              <w:bottom w:val="single" w:sz="6" w:space="0" w:color="4F81BD" w:themeColor="accent1"/>
            </w:tcBorders>
            <w:vAlign w:val="center"/>
          </w:tcPr>
          <w:p w:rsidR="00905FEC" w:rsidRPr="00541B2B" w:rsidRDefault="00767922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drama</w:t>
            </w:r>
          </w:p>
        </w:tc>
      </w:tr>
      <w:tr w:rsidR="00905FEC" w:rsidRPr="00541B2B" w:rsidTr="008F1C4C">
        <w:trPr>
          <w:trHeight w:hRule="exact" w:val="454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Pr="00541B2B" w:rsidRDefault="008F1C4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18  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Divadlo Járy Cimrmana</w:t>
            </w:r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Dobytí severního pólu</w:t>
            </w:r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905FEC" w:rsidRPr="00541B2B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drama</w:t>
            </w:r>
          </w:p>
        </w:tc>
      </w:tr>
      <w:tr w:rsidR="008F1C4C" w:rsidRPr="00541B2B" w:rsidTr="008F1C4C">
        <w:trPr>
          <w:trHeight w:hRule="exact" w:val="454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8F1C4C" w:rsidRDefault="008F1C4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19  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8F1C4C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Ladislav Fuks</w:t>
            </w:r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8F1C4C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Spalovač mrtvol</w:t>
            </w:r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8F1C4C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  <w:tr w:rsidR="008F1C4C" w:rsidRPr="00541B2B" w:rsidTr="00376874">
        <w:trPr>
          <w:trHeight w:hRule="exact" w:val="454"/>
        </w:trPr>
        <w:tc>
          <w:tcPr>
            <w:tcW w:w="709" w:type="dxa"/>
            <w:tcBorders>
              <w:top w:val="single" w:sz="6" w:space="0" w:color="4F81BD" w:themeColor="accent1"/>
              <w:bottom w:val="double" w:sz="4" w:space="0" w:color="4F81BD" w:themeColor="accent1"/>
            </w:tcBorders>
            <w:vAlign w:val="center"/>
          </w:tcPr>
          <w:p w:rsidR="008F1C4C" w:rsidRDefault="008F1C4C" w:rsidP="009C7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20  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double" w:sz="4" w:space="0" w:color="4F81BD" w:themeColor="accent1"/>
            </w:tcBorders>
            <w:vAlign w:val="center"/>
          </w:tcPr>
          <w:p w:rsidR="008F1C4C" w:rsidRDefault="0082742B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Jaroslav Hašek</w:t>
            </w:r>
          </w:p>
        </w:tc>
        <w:tc>
          <w:tcPr>
            <w:tcW w:w="5103" w:type="dxa"/>
            <w:tcBorders>
              <w:top w:val="single" w:sz="6" w:space="0" w:color="4F81BD" w:themeColor="accent1"/>
              <w:bottom w:val="double" w:sz="4" w:space="0" w:color="4F81BD" w:themeColor="accent1"/>
            </w:tcBorders>
            <w:vAlign w:val="center"/>
          </w:tcPr>
          <w:p w:rsidR="008F1C4C" w:rsidRDefault="0082742B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Osudy dobrého vojáka Švejka za světové války</w:t>
            </w:r>
          </w:p>
        </w:tc>
        <w:tc>
          <w:tcPr>
            <w:tcW w:w="992" w:type="dxa"/>
            <w:tcBorders>
              <w:top w:val="single" w:sz="6" w:space="0" w:color="4F81BD" w:themeColor="accent1"/>
              <w:bottom w:val="double" w:sz="4" w:space="0" w:color="4F81BD" w:themeColor="accent1"/>
            </w:tcBorders>
            <w:vAlign w:val="center"/>
          </w:tcPr>
          <w:p w:rsidR="008F1C4C" w:rsidRDefault="008F1C4C" w:rsidP="007C0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próza</w:t>
            </w:r>
          </w:p>
        </w:tc>
      </w:tr>
    </w:tbl>
    <w:p w:rsidR="00E778F6" w:rsidRPr="00F40E88" w:rsidRDefault="006151FE" w:rsidP="002905CD">
      <w:pPr>
        <w:tabs>
          <w:tab w:val="left" w:pos="5387"/>
        </w:tabs>
        <w:spacing w:before="360" w:after="360"/>
        <w:rPr>
          <w:rFonts w:ascii="Times New Roman" w:hAnsi="Times New Roman" w:cs="Times New Roman"/>
          <w:sz w:val="20"/>
          <w:szCs w:val="20"/>
        </w:rPr>
      </w:pPr>
      <w:r w:rsidRPr="00F40E88">
        <w:rPr>
          <w:rFonts w:ascii="Times New Roman" w:hAnsi="Times New Roman" w:cs="Times New Roman"/>
          <w:sz w:val="20"/>
          <w:szCs w:val="20"/>
        </w:rPr>
        <w:t xml:space="preserve">Datum: </w:t>
      </w:r>
      <w:r w:rsidR="008B6B8C">
        <w:rPr>
          <w:rFonts w:ascii="Times New Roman" w:hAnsi="Times New Roman" w:cs="Times New Roman"/>
          <w:sz w:val="20"/>
          <w:szCs w:val="20"/>
        </w:rPr>
        <w:t>26. března 2015</w:t>
      </w:r>
      <w:r w:rsidRPr="00F40E88">
        <w:rPr>
          <w:rFonts w:ascii="Times New Roman" w:hAnsi="Times New Roman" w:cs="Times New Roman"/>
          <w:sz w:val="20"/>
          <w:szCs w:val="20"/>
        </w:rPr>
        <w:tab/>
        <w:t>Podpis žáka:</w:t>
      </w:r>
    </w:p>
    <w:sectPr w:rsidR="00E778F6" w:rsidRPr="00F40E88" w:rsidSect="003768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F7C" w:rsidRDefault="00EE6F7C" w:rsidP="006151FE">
      <w:pPr>
        <w:spacing w:after="0" w:line="240" w:lineRule="auto"/>
      </w:pPr>
      <w:r>
        <w:separator/>
      </w:r>
    </w:p>
  </w:endnote>
  <w:endnote w:type="continuationSeparator" w:id="0">
    <w:p w:rsidR="00EE6F7C" w:rsidRDefault="00EE6F7C" w:rsidP="00615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262" w:rsidRDefault="00B11262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262" w:rsidRDefault="00B11262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262" w:rsidRDefault="00B1126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F7C" w:rsidRDefault="00EE6F7C" w:rsidP="006151FE">
      <w:pPr>
        <w:spacing w:after="0" w:line="240" w:lineRule="auto"/>
      </w:pPr>
      <w:r>
        <w:separator/>
      </w:r>
    </w:p>
  </w:footnote>
  <w:footnote w:type="continuationSeparator" w:id="0">
    <w:p w:rsidR="00EE6F7C" w:rsidRDefault="00EE6F7C" w:rsidP="00615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262" w:rsidRDefault="0082742B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052447" o:spid="_x0000_s2053" type="#_x0000_t136" style="position:absolute;margin-left:0;margin-top:0;width:392.25pt;height:16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in" string="VZOR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1FE" w:rsidRPr="002B3807" w:rsidRDefault="0082742B" w:rsidP="006151FE">
    <w:pPr>
      <w:tabs>
        <w:tab w:val="right" w:pos="8931"/>
      </w:tabs>
      <w:spacing w:after="240"/>
      <w:rPr>
        <w:rFonts w:ascii="Times New Roman" w:hAnsi="Times New Roman" w:cs="Times New Roman"/>
        <w:b/>
        <w:sz w:val="28"/>
        <w:szCs w:val="2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052448" o:spid="_x0000_s2054" type="#_x0000_t136" style="position:absolute;margin-left:0;margin-top:0;width:392.25pt;height:161.2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in" string="VZOR"/>
        </v:shape>
      </w:pict>
    </w:r>
    <w:r w:rsidR="006151FE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-30480</wp:posOffset>
          </wp:positionV>
          <wp:extent cx="927100" cy="619760"/>
          <wp:effectExtent l="0" t="0" r="6350" b="889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151FE">
      <w:rPr>
        <w:b/>
        <w:sz w:val="28"/>
        <w:szCs w:val="28"/>
      </w:rPr>
      <w:tab/>
    </w:r>
    <w:r w:rsidR="006151FE" w:rsidRPr="002B3807">
      <w:rPr>
        <w:rFonts w:ascii="Times New Roman" w:hAnsi="Times New Roman" w:cs="Times New Roman"/>
        <w:b/>
        <w:sz w:val="28"/>
        <w:szCs w:val="28"/>
      </w:rPr>
      <w:t xml:space="preserve">Seznam četby </w:t>
    </w:r>
    <w:r w:rsidR="006151FE" w:rsidRPr="002B3807">
      <w:rPr>
        <w:rFonts w:ascii="Times New Roman" w:hAnsi="Times New Roman" w:cs="Times New Roman"/>
        <w:b/>
        <w:sz w:val="28"/>
        <w:szCs w:val="28"/>
      </w:rPr>
      <w:br/>
      <w:t xml:space="preserve"> </w:t>
    </w:r>
    <w:r w:rsidR="006151FE" w:rsidRPr="002B3807">
      <w:rPr>
        <w:rFonts w:ascii="Times New Roman" w:hAnsi="Times New Roman" w:cs="Times New Roman"/>
        <w:b/>
        <w:sz w:val="28"/>
        <w:szCs w:val="28"/>
      </w:rPr>
      <w:tab/>
      <w:t>k maturitní zkoušce z českého jazyka a literatury</w:t>
    </w:r>
  </w:p>
  <w:p w:rsidR="006151FE" w:rsidRPr="006151FE" w:rsidRDefault="006151FE" w:rsidP="006151FE">
    <w:pPr>
      <w:tabs>
        <w:tab w:val="left" w:pos="350"/>
        <w:tab w:val="right" w:pos="8931"/>
      </w:tabs>
      <w:jc w:val="both"/>
      <w:rPr>
        <w:rFonts w:ascii="Baskerville Old Face" w:hAnsi="Baskerville Old Face" w:cs="Arial"/>
        <w:sz w:val="18"/>
        <w:szCs w:val="18"/>
      </w:rPr>
    </w:pPr>
    <w:r w:rsidRPr="006151FE">
      <w:rPr>
        <w:rFonts w:ascii="Baskerville Old Face" w:hAnsi="Baskerville Old Face" w:cs="Arial"/>
        <w:sz w:val="18"/>
        <w:szCs w:val="18"/>
      </w:rPr>
      <w:t xml:space="preserve"> </w:t>
    </w:r>
    <w:r w:rsidRPr="006151FE">
      <w:rPr>
        <w:rFonts w:ascii="Baskerville Old Face" w:hAnsi="Baskerville Old Face" w:cs="Arial"/>
        <w:sz w:val="18"/>
        <w:szCs w:val="18"/>
      </w:rPr>
      <w:tab/>
      <w:t>OA, Plze</w:t>
    </w:r>
    <w:r w:rsidRPr="006151FE">
      <w:rPr>
        <w:rFonts w:ascii="Times New Roman" w:hAnsi="Times New Roman" w:cs="Times New Roman"/>
        <w:sz w:val="18"/>
        <w:szCs w:val="18"/>
      </w:rPr>
      <w:t>ň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262" w:rsidRDefault="0082742B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052446" o:spid="_x0000_s2052" type="#_x0000_t136" style="position:absolute;margin-left:0;margin-top:0;width:392.25pt;height:16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in" string="VZOR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61E90"/>
    <w:multiLevelType w:val="hybridMultilevel"/>
    <w:tmpl w:val="4956D36E"/>
    <w:lvl w:ilvl="0" w:tplc="0405000F">
      <w:start w:val="1"/>
      <w:numFmt w:val="decimal"/>
      <w:lvlText w:val="%1.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151FE"/>
    <w:rsid w:val="00087F1D"/>
    <w:rsid w:val="000E45C6"/>
    <w:rsid w:val="002905CD"/>
    <w:rsid w:val="002B3807"/>
    <w:rsid w:val="002E425E"/>
    <w:rsid w:val="00376874"/>
    <w:rsid w:val="006151FE"/>
    <w:rsid w:val="00767922"/>
    <w:rsid w:val="00813EE8"/>
    <w:rsid w:val="0082742B"/>
    <w:rsid w:val="00836DA1"/>
    <w:rsid w:val="008B6B8C"/>
    <w:rsid w:val="008F1C4C"/>
    <w:rsid w:val="00905FEC"/>
    <w:rsid w:val="009C7358"/>
    <w:rsid w:val="00A35C02"/>
    <w:rsid w:val="00B11262"/>
    <w:rsid w:val="00BD0D10"/>
    <w:rsid w:val="00E778F6"/>
    <w:rsid w:val="00EE6F7C"/>
    <w:rsid w:val="00F40E88"/>
    <w:rsid w:val="00FB699A"/>
    <w:rsid w:val="00FD4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0D1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1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51FE"/>
  </w:style>
  <w:style w:type="paragraph" w:styleId="Zpat">
    <w:name w:val="footer"/>
    <w:basedOn w:val="Normln"/>
    <w:link w:val="ZpatChar"/>
    <w:uiPriority w:val="99"/>
    <w:unhideWhenUsed/>
    <w:rsid w:val="0061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51FE"/>
  </w:style>
  <w:style w:type="table" w:styleId="Mkatabulky">
    <w:name w:val="Table Grid"/>
    <w:basedOn w:val="Normlntabulka"/>
    <w:uiPriority w:val="39"/>
    <w:rsid w:val="00615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40E88"/>
    <w:pPr>
      <w:spacing w:before="240" w:after="0" w:line="240" w:lineRule="auto"/>
      <w:ind w:left="720" w:hanging="397"/>
      <w:contextualSpacing/>
    </w:pPr>
    <w:rPr>
      <w:rFonts w:ascii="Calibri" w:eastAsia="Calibri" w:hAnsi="Calibri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1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51FE"/>
  </w:style>
  <w:style w:type="paragraph" w:styleId="Zpat">
    <w:name w:val="footer"/>
    <w:basedOn w:val="Normln"/>
    <w:link w:val="ZpatChar"/>
    <w:uiPriority w:val="99"/>
    <w:unhideWhenUsed/>
    <w:rsid w:val="0061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51FE"/>
  </w:style>
  <w:style w:type="table" w:styleId="Mkatabulky">
    <w:name w:val="Table Grid"/>
    <w:basedOn w:val="Normlntabulka"/>
    <w:uiPriority w:val="39"/>
    <w:rsid w:val="00615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0E88"/>
    <w:pPr>
      <w:spacing w:before="240" w:after="0" w:line="240" w:lineRule="auto"/>
      <w:ind w:left="720" w:hanging="397"/>
      <w:contextualSpacing/>
    </w:pPr>
    <w:rPr>
      <w:rFonts w:ascii="Calibri" w:eastAsia="Calibri" w:hAnsi="Calibri" w:cs="Times New Roman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AF0A58-BE95-4303-A82F-E672BE0DA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166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OAP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Štaifová Radka</dc:creator>
  <cp:lastModifiedBy>Radka</cp:lastModifiedBy>
  <cp:revision>8</cp:revision>
  <cp:lastPrinted>2014-08-27T09:58:00Z</cp:lastPrinted>
  <dcterms:created xsi:type="dcterms:W3CDTF">2014-08-27T15:29:00Z</dcterms:created>
  <dcterms:modified xsi:type="dcterms:W3CDTF">2014-08-27T15:41:00Z</dcterms:modified>
</cp:coreProperties>
</file>